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450F" w14:textId="77777777" w:rsidR="00F50B51" w:rsidRPr="00F50B51" w:rsidRDefault="00F50B51" w:rsidP="00F50B51">
      <w:r w:rsidRPr="00F50B51">
        <w:t xml:space="preserve">Press releases are great way to announce your award and highlight that you have been recognized in a report. We have included a press release template (below) to give you a suggested outline to follow along with a quote from Adam McMullin, CEO of AvaSure.  </w:t>
      </w:r>
    </w:p>
    <w:p w14:paraId="0256111E" w14:textId="77777777" w:rsidR="00F50B51" w:rsidRDefault="00F50B51" w:rsidP="00F50B51"/>
    <w:p w14:paraId="3ADB5602" w14:textId="77777777" w:rsidR="00F50B51" w:rsidRPr="00F50B51" w:rsidRDefault="00F50B51" w:rsidP="00F50B51">
      <w:r w:rsidRPr="00F50B51">
        <w:rPr>
          <w:highlight w:val="yellow"/>
        </w:rPr>
        <w:t>FOR IMMEDIATE RELEASE</w:t>
      </w:r>
      <w:r w:rsidRPr="00F50B51">
        <w:rPr>
          <w:highlight w:val="yellow"/>
        </w:rPr>
        <w:br/>
        <w:t>[DATE]</w:t>
      </w:r>
    </w:p>
    <w:p w14:paraId="0B7F67B8" w14:textId="77777777" w:rsidR="00F50B51" w:rsidRDefault="00F50B51" w:rsidP="00F50B51"/>
    <w:p w14:paraId="31BAB1EC" w14:textId="77777777" w:rsidR="00F50B51" w:rsidRDefault="00F50B51" w:rsidP="00F50B51">
      <w:r w:rsidRPr="00F50B51">
        <w:rPr>
          <w:highlight w:val="yellow"/>
        </w:rPr>
        <w:t>XYZ</w:t>
      </w:r>
      <w:r w:rsidRPr="00F50B51">
        <w:t xml:space="preserve"> Health Partners with AvaSure to Implement Virtual Care </w:t>
      </w:r>
      <w:r>
        <w:t xml:space="preserve">Solutions </w:t>
      </w:r>
    </w:p>
    <w:p w14:paraId="6248676D" w14:textId="77777777" w:rsidR="00F50B51" w:rsidRPr="00F50B51" w:rsidRDefault="00F50B51" w:rsidP="00F50B51">
      <w:r w:rsidRPr="00F50B51">
        <w:t>Innovative virtual technology enhances patient safety, supports nursing teams, and addresses workforce challenges</w:t>
      </w:r>
    </w:p>
    <w:p w14:paraId="0EB49F63" w14:textId="77777777" w:rsidR="00F50B51" w:rsidRDefault="00F50B51" w:rsidP="00F50B51"/>
    <w:p w14:paraId="425343D3" w14:textId="77777777" w:rsidR="00F50B51" w:rsidRPr="00F50B51" w:rsidRDefault="00F50B51" w:rsidP="00F50B51">
      <w:r w:rsidRPr="00F50B51">
        <w:rPr>
          <w:highlight w:val="yellow"/>
        </w:rPr>
        <w:t>[CITY, STATE] – [DATE]</w:t>
      </w:r>
      <w:r w:rsidRPr="00F50B51">
        <w:t xml:space="preserve"> – AvaSure, the market leader in acute virtual care and remote safety monitoring, announced today a partnership with </w:t>
      </w:r>
      <w:r w:rsidRPr="00F50B51">
        <w:rPr>
          <w:highlight w:val="yellow"/>
        </w:rPr>
        <w:t>XYZ</w:t>
      </w:r>
      <w:r w:rsidRPr="00F50B51">
        <w:t xml:space="preserve"> Health to implement its industry-leading virtual care solutions. This initiative will enhance patient safety, support frontline caregivers, and optimize hospital operations amid ongoing workforce challenges.</w:t>
      </w:r>
    </w:p>
    <w:p w14:paraId="0F5DCB99" w14:textId="77777777" w:rsidR="00F50B51" w:rsidRPr="00F50B51" w:rsidRDefault="00F50B51" w:rsidP="00F50B51">
      <w:r w:rsidRPr="00F50B51">
        <w:rPr>
          <w:highlight w:val="yellow"/>
        </w:rPr>
        <w:t>XYZ</w:t>
      </w:r>
      <w:r w:rsidRPr="00F50B51">
        <w:t xml:space="preserve"> Health is committed to providing high-quality, patient-centered care across its [</w:t>
      </w:r>
      <w:r w:rsidRPr="00F50B51">
        <w:rPr>
          <w:highlight w:val="yellow"/>
        </w:rPr>
        <w:t>X-location, X-provider</w:t>
      </w:r>
      <w:r w:rsidRPr="00F50B51">
        <w:t>] network, serving communities throughout [</w:t>
      </w:r>
      <w:r w:rsidRPr="00F50B51">
        <w:rPr>
          <w:highlight w:val="yellow"/>
        </w:rPr>
        <w:t>X geographic area</w:t>
      </w:r>
      <w:r w:rsidRPr="00F50B51">
        <w:t>]. In response to rising labor costs, staffing shortages, and increased care demands, the health system is adopting AvaSure’s virtual sitting and virtual nursing solutions to create a more efficient, sustainable healthcare environment.</w:t>
      </w:r>
    </w:p>
    <w:p w14:paraId="1C586D2C" w14:textId="77777777" w:rsidR="00F50B51" w:rsidRDefault="00F50B51" w:rsidP="00F50B51"/>
    <w:p w14:paraId="0760FA7E" w14:textId="77777777" w:rsidR="00F50B51" w:rsidRPr="00F50B51" w:rsidRDefault="00F50B51" w:rsidP="00F50B51">
      <w:r w:rsidRPr="00F50B51">
        <w:t>Transforming Patient Care with Virtual Solutions</w:t>
      </w:r>
    </w:p>
    <w:p w14:paraId="2E766E85" w14:textId="77777777" w:rsidR="00F50B51" w:rsidRPr="00F50B51" w:rsidRDefault="00F50B51" w:rsidP="00F50B51">
      <w:r w:rsidRPr="00F50B51">
        <w:t>AvaSure’s AI-powered virtual care platform seamlessly integrates with existing hospital workflows, ensuring that virtual clinicians and monitoring specialists augment, rather than replace, the bedside team. By incorporating virtual nurses and virtual patient safety attendants, the health system aims to:</w:t>
      </w:r>
    </w:p>
    <w:p w14:paraId="107AA761" w14:textId="77777777" w:rsidR="00F50B51" w:rsidRPr="00F50B51" w:rsidRDefault="00F50B51" w:rsidP="00F50B51">
      <w:pPr>
        <w:pStyle w:val="ListParagraph"/>
        <w:numPr>
          <w:ilvl w:val="0"/>
          <w:numId w:val="37"/>
        </w:numPr>
      </w:pPr>
      <w:r w:rsidRPr="00F50B51">
        <w:t>Enhance patient safety by reducing adverse events such as falls and injuries</w:t>
      </w:r>
    </w:p>
    <w:p w14:paraId="4C73FD85" w14:textId="77777777" w:rsidR="00F50B51" w:rsidRPr="00F50B51" w:rsidRDefault="00F50B51" w:rsidP="00F50B51">
      <w:pPr>
        <w:pStyle w:val="ListParagraph"/>
        <w:numPr>
          <w:ilvl w:val="0"/>
          <w:numId w:val="37"/>
        </w:numPr>
      </w:pPr>
      <w:r w:rsidRPr="00F50B51">
        <w:t>Improve staff efficiency by alleviating administrative burdens and workflow inefficiencies</w:t>
      </w:r>
    </w:p>
    <w:p w14:paraId="18D1A385" w14:textId="77777777" w:rsidR="00F50B51" w:rsidRPr="00F50B51" w:rsidRDefault="00F50B51" w:rsidP="00F50B51">
      <w:pPr>
        <w:pStyle w:val="ListParagraph"/>
        <w:numPr>
          <w:ilvl w:val="0"/>
          <w:numId w:val="37"/>
        </w:numPr>
      </w:pPr>
      <w:r w:rsidRPr="00F50B51">
        <w:t>Reduce labor costs while optimizing staffing resources</w:t>
      </w:r>
    </w:p>
    <w:p w14:paraId="3D7AF4BE" w14:textId="77777777" w:rsidR="00F50B51" w:rsidRDefault="00F50B51" w:rsidP="00F50B51">
      <w:pPr>
        <w:pStyle w:val="ListParagraph"/>
        <w:numPr>
          <w:ilvl w:val="0"/>
          <w:numId w:val="37"/>
        </w:numPr>
      </w:pPr>
      <w:r w:rsidRPr="00F50B51">
        <w:t>Increase staff satisfaction by supporting bedside teams and reducing burnout</w:t>
      </w:r>
    </w:p>
    <w:p w14:paraId="310BE52E" w14:textId="77777777" w:rsidR="00F50B51" w:rsidRPr="00F50B51" w:rsidRDefault="00F50B51" w:rsidP="00F50B51"/>
    <w:p w14:paraId="3063EC7B" w14:textId="77777777" w:rsidR="00F50B51" w:rsidRPr="00F50B51" w:rsidRDefault="00F50B51" w:rsidP="00F50B51">
      <w:r w:rsidRPr="00F50B51">
        <w:t xml:space="preserve">“At </w:t>
      </w:r>
      <w:r w:rsidRPr="00F50B51">
        <w:rPr>
          <w:highlight w:val="yellow"/>
        </w:rPr>
        <w:t>XYZ</w:t>
      </w:r>
      <w:r w:rsidRPr="00F50B51">
        <w:t xml:space="preserve"> Health, our top priority is delivering safe, high-quality patient care,” said [</w:t>
      </w:r>
      <w:r w:rsidRPr="00F50B51">
        <w:rPr>
          <w:highlight w:val="yellow"/>
        </w:rPr>
        <w:t>Name, Title, XYZ Health</w:t>
      </w:r>
      <w:r w:rsidRPr="00F50B51">
        <w:t>]. “By implementing AvaSure’s virtual care solutions, we are empowering our nursing teams with the technology and support they need to focus on hands-on patient care while ensuring a safer hospital environment.”</w:t>
      </w:r>
    </w:p>
    <w:p w14:paraId="0473EB33" w14:textId="77777777" w:rsidR="00F50B51" w:rsidRDefault="00F50B51" w:rsidP="00F50B51"/>
    <w:p w14:paraId="6E12C610" w14:textId="77777777" w:rsidR="00F50B51" w:rsidRPr="00F50B51" w:rsidRDefault="00F50B51" w:rsidP="00F50B51">
      <w:r w:rsidRPr="00F50B51">
        <w:t>A Partnership for the Future of Healthcare</w:t>
      </w:r>
    </w:p>
    <w:p w14:paraId="6145390A" w14:textId="77777777" w:rsidR="00F50B51" w:rsidRPr="00F50B51" w:rsidRDefault="00F50B51" w:rsidP="00F50B51">
      <w:r w:rsidRPr="00F50B51">
        <w:t>Through this collaboration, AvaSure will provide a scalable, cost-effective virtual care model that enables real-time video monitoring and clinical interventions from highly trained remote teams. AvaSure’s</w:t>
      </w:r>
      <w:r>
        <w:t xml:space="preserve"> virtual care platform works</w:t>
      </w:r>
      <w:r w:rsidRPr="00F50B51">
        <w:t xml:space="preserve"> alongside bedside staff to provide continuous patient monitoring and virtual nursing support, improving both patient outcomes and workforce efficiencies.</w:t>
      </w:r>
    </w:p>
    <w:p w14:paraId="37AA1DC2" w14:textId="77777777" w:rsidR="00F50B51" w:rsidRPr="00F50B51" w:rsidRDefault="00F50B51" w:rsidP="00F50B51">
      <w:r w:rsidRPr="00F50B51">
        <w:t xml:space="preserve">“We are proud to partner with </w:t>
      </w:r>
      <w:r w:rsidRPr="00F50B51">
        <w:rPr>
          <w:highlight w:val="yellow"/>
        </w:rPr>
        <w:t>XYZ</w:t>
      </w:r>
      <w:r w:rsidRPr="00F50B51">
        <w:t xml:space="preserve"> Health to help transform their approach to patient care,” said Adam McMullin, CEO, AvaSure. “Virtual care is the future of healthcare, and we are committed to delivering technology solutions that enhance safety, optimize staffing, and allow nurses to focus on what they do best—providing direct patient care.”</w:t>
      </w:r>
    </w:p>
    <w:p w14:paraId="14446F40" w14:textId="77777777" w:rsidR="00F50B51" w:rsidRDefault="00F50B51" w:rsidP="00F50B51"/>
    <w:p w14:paraId="206CA093" w14:textId="77777777" w:rsidR="00F50B51" w:rsidRPr="00F50B51" w:rsidRDefault="00F50B51" w:rsidP="00F50B51">
      <w:pPr>
        <w:rPr>
          <w:highlight w:val="yellow"/>
        </w:rPr>
      </w:pPr>
      <w:r w:rsidRPr="00F50B51">
        <w:rPr>
          <w:highlight w:val="yellow"/>
        </w:rPr>
        <w:t>About XYZ Health</w:t>
      </w:r>
    </w:p>
    <w:p w14:paraId="0258F555" w14:textId="77777777" w:rsidR="00F50B51" w:rsidRPr="00F50B51" w:rsidRDefault="00F50B51" w:rsidP="00F50B51">
      <w:r w:rsidRPr="00F50B51">
        <w:rPr>
          <w:highlight w:val="yellow"/>
        </w:rPr>
        <w:t>[Insert XYZ Health’s boilerplate here.]</w:t>
      </w:r>
    </w:p>
    <w:p w14:paraId="29C86DC3" w14:textId="77777777" w:rsidR="00F50B51" w:rsidRDefault="00F50B51" w:rsidP="00F50B51"/>
    <w:p w14:paraId="092787F2" w14:textId="77777777" w:rsidR="00F50B51" w:rsidRPr="00F50B51" w:rsidRDefault="00F50B51" w:rsidP="00F50B51">
      <w:r w:rsidRPr="00F50B51">
        <w:t>About AvaSure</w:t>
      </w:r>
    </w:p>
    <w:p w14:paraId="4C96F893" w14:textId="77777777" w:rsidR="00F50B51" w:rsidRPr="00F50B51" w:rsidRDefault="00F50B51" w:rsidP="00F50B51">
      <w:r w:rsidRPr="00F50B51">
        <w:t>AvaSure provides the leading virtual care platform for health systems navigating workforce shortages and cost constraints while maintaining high-quality patient outcomes. Recognized by KLAS Research for its impact on reducing the cost of care, AvaSure is the pioneer in AI-powered virtual sitting and virtual nursing solutions. As a trusted partner to over 1,</w:t>
      </w:r>
      <w:r>
        <w:t>2</w:t>
      </w:r>
      <w:r w:rsidRPr="00F50B51">
        <w:t>00 hospitals, AvaSure empowers healthcare teams with real-time video monitoring, remote clinical expertise, and intelligent workflow automation to enhance care delivery without adding burden to bedside staff.</w:t>
      </w:r>
    </w:p>
    <w:p w14:paraId="56CAF8F1" w14:textId="77777777" w:rsidR="00F50B51" w:rsidRDefault="00F50B51" w:rsidP="00F50B51"/>
    <w:p w14:paraId="43BD11B6" w14:textId="77777777" w:rsidR="00F50B51" w:rsidRPr="00F50B51" w:rsidRDefault="00F50B51" w:rsidP="00F50B51">
      <w:r w:rsidRPr="00F50B51">
        <w:t xml:space="preserve">To learn more about AvaSure, visit </w:t>
      </w:r>
      <w:hyperlink r:id="rId11" w:history="1">
        <w:r w:rsidRPr="00F50B51">
          <w:rPr>
            <w:rStyle w:val="Hyperlink"/>
          </w:rPr>
          <w:t>www.avasure.com</w:t>
        </w:r>
      </w:hyperlink>
      <w:r w:rsidRPr="00F50B51">
        <w:t>.</w:t>
      </w:r>
    </w:p>
    <w:p w14:paraId="475D5CFE" w14:textId="77777777" w:rsidR="00F50B51" w:rsidRPr="00F50B51" w:rsidRDefault="00F50B51" w:rsidP="00F50B51">
      <w:r w:rsidRPr="00F50B51">
        <w:rPr>
          <w:b/>
          <w:bCs/>
        </w:rPr>
        <w:t>MEDIA CONTACT:</w:t>
      </w:r>
      <w:r w:rsidRPr="00F50B51">
        <w:br/>
        <w:t>[Name]</w:t>
      </w:r>
      <w:r w:rsidRPr="00F50B51">
        <w:br/>
      </w:r>
      <w:r w:rsidRPr="00F50B51">
        <w:lastRenderedPageBreak/>
        <w:t>[Title]</w:t>
      </w:r>
      <w:r w:rsidRPr="00F50B51">
        <w:br/>
        <w:t>[Email]</w:t>
      </w:r>
      <w:r w:rsidRPr="00F50B51">
        <w:br/>
        <w:t>[Phone Number]</w:t>
      </w:r>
    </w:p>
    <w:p w14:paraId="63C54900" w14:textId="77777777" w:rsidR="005C7536" w:rsidRPr="00F50B51" w:rsidRDefault="005C7536" w:rsidP="00F50B51"/>
    <w:sectPr w:rsidR="005C7536" w:rsidRPr="00F50B51" w:rsidSect="00B27480">
      <w:headerReference w:type="default" r:id="rId12"/>
      <w:footerReference w:type="default" r:id="rId13"/>
      <w:pgSz w:w="12240" w:h="15840"/>
      <w:pgMar w:top="230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6354" w14:textId="77777777" w:rsidR="003333D9" w:rsidRDefault="003333D9" w:rsidP="00013160">
      <w:r>
        <w:separator/>
      </w:r>
    </w:p>
  </w:endnote>
  <w:endnote w:type="continuationSeparator" w:id="0">
    <w:p w14:paraId="21FCA082" w14:textId="77777777" w:rsidR="003333D9" w:rsidRDefault="003333D9" w:rsidP="0001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Avenir Book">
    <w:altName w:val="Avenir Book"/>
    <w:panose1 w:val="02000503020000020003"/>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Std Lt Cn">
    <w:altName w:val="Avenir Next Ultra Light"/>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CD94" w14:textId="77777777" w:rsidR="00327411" w:rsidRDefault="00327411" w:rsidP="005C7536">
    <w:pPr>
      <w:pStyle w:val="Footer"/>
      <w:tabs>
        <w:tab w:val="clear" w:pos="9360"/>
        <w:tab w:val="right" w:pos="10800"/>
      </w:tabs>
      <w:spacing w:after="80"/>
      <w:rPr>
        <w:sz w:val="15"/>
        <w:szCs w:val="20"/>
      </w:rPr>
    </w:pPr>
    <w:r>
      <w:rPr>
        <w:noProof/>
      </w:rPr>
      <w:drawing>
        <wp:inline distT="0" distB="0" distL="0" distR="0" wp14:anchorId="7E892F57" wp14:editId="6FEA2067">
          <wp:extent cx="274320" cy="48986"/>
          <wp:effectExtent l="0" t="0" r="5080" b="1905"/>
          <wp:docPr id="609810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10959" name="Picture 609810959"/>
                  <pic:cNvPicPr/>
                </pic:nvPicPr>
                <pic:blipFill>
                  <a:blip r:embed="rId1">
                    <a:extLst>
                      <a:ext uri="{28A0092B-C50C-407E-A947-70E740481C1C}">
                        <a14:useLocalDpi xmlns:a14="http://schemas.microsoft.com/office/drawing/2010/main" val="0"/>
                      </a:ext>
                    </a:extLst>
                  </a:blip>
                  <a:stretch>
                    <a:fillRect/>
                  </a:stretch>
                </pic:blipFill>
                <pic:spPr>
                  <a:xfrm>
                    <a:off x="0" y="0"/>
                    <a:ext cx="274320" cy="48986"/>
                  </a:xfrm>
                  <a:prstGeom prst="rect">
                    <a:avLst/>
                  </a:prstGeom>
                </pic:spPr>
              </pic:pic>
            </a:graphicData>
          </a:graphic>
        </wp:inline>
      </w:drawing>
    </w:r>
  </w:p>
  <w:p w14:paraId="6F848CBE" w14:textId="77777777" w:rsidR="00EA6236" w:rsidRPr="00013160" w:rsidRDefault="00450B8D" w:rsidP="00013160">
    <w:pPr>
      <w:pStyle w:val="Footer"/>
      <w:tabs>
        <w:tab w:val="clear" w:pos="9360"/>
        <w:tab w:val="right" w:pos="10800"/>
      </w:tabs>
      <w:rPr>
        <w:sz w:val="15"/>
        <w:szCs w:val="20"/>
      </w:rPr>
    </w:pPr>
    <w:r w:rsidRPr="00013160">
      <w:rPr>
        <w:sz w:val="15"/>
        <w:szCs w:val="20"/>
      </w:rPr>
      <w:t>5801 Safety Drive NE  |  Belmont, MI 49306</w:t>
    </w:r>
    <w:r w:rsidR="00953E5D">
      <w:rPr>
        <w:sz w:val="15"/>
        <w:szCs w:val="20"/>
      </w:rPr>
      <w:t xml:space="preserve"> </w:t>
    </w:r>
    <w:r w:rsidR="003A6B10" w:rsidRPr="00013160">
      <w:rPr>
        <w:sz w:val="15"/>
        <w:szCs w:val="20"/>
      </w:rPr>
      <w:tab/>
      <w:t xml:space="preserve">    </w:t>
    </w:r>
    <w:r w:rsidR="00953E5D">
      <w:rPr>
        <w:sz w:val="15"/>
        <w:szCs w:val="20"/>
      </w:rPr>
      <w:tab/>
    </w:r>
    <w:r w:rsidR="003A6B10" w:rsidRPr="00013160">
      <w:rPr>
        <w:sz w:val="15"/>
        <w:szCs w:val="20"/>
      </w:rPr>
      <w:t xml:space="preserve"> </w:t>
    </w:r>
    <w:r w:rsidR="003A6B10" w:rsidRPr="00013160">
      <w:rPr>
        <w:b/>
        <w:sz w:val="15"/>
        <w:szCs w:val="20"/>
      </w:rPr>
      <w:t>www.avasure.com</w:t>
    </w:r>
    <w:r w:rsidR="003A6B10" w:rsidRPr="00013160">
      <w:rPr>
        <w:sz w:val="15"/>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8CB3" w14:textId="77777777" w:rsidR="003333D9" w:rsidRDefault="003333D9" w:rsidP="00013160">
      <w:r>
        <w:separator/>
      </w:r>
    </w:p>
  </w:footnote>
  <w:footnote w:type="continuationSeparator" w:id="0">
    <w:p w14:paraId="1205A2A6" w14:textId="77777777" w:rsidR="003333D9" w:rsidRDefault="003333D9" w:rsidP="00013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2307" w14:textId="77777777" w:rsidR="00EA6236" w:rsidRDefault="009F43EA" w:rsidP="00013160">
    <w:r>
      <w:rPr>
        <w:noProof/>
      </w:rPr>
      <w:drawing>
        <wp:inline distT="0" distB="0" distL="0" distR="0" wp14:anchorId="62489779" wp14:editId="15E7F405">
          <wp:extent cx="1030399" cy="25029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30399" cy="2502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44A01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D45F5"/>
    <w:multiLevelType w:val="hybridMultilevel"/>
    <w:tmpl w:val="33CEE572"/>
    <w:lvl w:ilvl="0" w:tplc="9BA6B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A41355"/>
    <w:multiLevelType w:val="hybridMultilevel"/>
    <w:tmpl w:val="CFA6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2696E"/>
    <w:multiLevelType w:val="hybridMultilevel"/>
    <w:tmpl w:val="147EA026"/>
    <w:lvl w:ilvl="0" w:tplc="BF443660">
      <w:start w:val="1"/>
      <w:numFmt w:val="decimal"/>
      <w:pStyle w:val="NumberedList"/>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4D2930"/>
    <w:multiLevelType w:val="hybridMultilevel"/>
    <w:tmpl w:val="607E2EE0"/>
    <w:lvl w:ilvl="0" w:tplc="642ECC70">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0B49ED"/>
    <w:multiLevelType w:val="hybridMultilevel"/>
    <w:tmpl w:val="AB70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791256"/>
    <w:multiLevelType w:val="multilevel"/>
    <w:tmpl w:val="727C9C78"/>
    <w:lvl w:ilvl="0">
      <w:start w:val="1"/>
      <w:numFmt w:val="bullet"/>
      <w:pStyle w:val="ListParagraph"/>
      <w:lvlText w:val=""/>
      <w:lvlJc w:val="left"/>
      <w:pPr>
        <w:ind w:left="144" w:hanging="144"/>
      </w:pPr>
      <w:rPr>
        <w:rFonts w:ascii="Symbol" w:hAnsi="Symbol" w:hint="default"/>
        <w:sz w:val="16"/>
      </w:rPr>
    </w:lvl>
    <w:lvl w:ilvl="1">
      <w:start w:val="1"/>
      <w:numFmt w:val="bullet"/>
      <w:lvlText w:val="–"/>
      <w:lvlJc w:val="left"/>
      <w:pPr>
        <w:ind w:left="288" w:hanging="144"/>
      </w:pPr>
      <w:rPr>
        <w:rFonts w:ascii="Courier New" w:hAnsi="Courier New" w:hint="default"/>
      </w:rPr>
    </w:lvl>
    <w:lvl w:ilvl="2">
      <w:start w:val="1"/>
      <w:numFmt w:val="bullet"/>
      <w:lvlText w:val=""/>
      <w:lvlJc w:val="left"/>
      <w:pPr>
        <w:ind w:left="151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7" w15:restartNumberingAfterBreak="0">
    <w:nsid w:val="57482EBF"/>
    <w:multiLevelType w:val="hybridMultilevel"/>
    <w:tmpl w:val="0B284816"/>
    <w:lvl w:ilvl="0" w:tplc="29169BF2">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D86B2D"/>
    <w:multiLevelType w:val="multilevel"/>
    <w:tmpl w:val="D6C0234E"/>
    <w:lvl w:ilvl="0">
      <w:start w:val="6"/>
      <w:numFmt w:val="decimal"/>
      <w:lvlText w:val="%1.0"/>
      <w:lvlJc w:val="left"/>
      <w:pPr>
        <w:ind w:left="360" w:hanging="360"/>
      </w:pPr>
      <w:rPr>
        <w:rFonts w:hint="default"/>
        <w:b/>
        <w:u w:val="single"/>
      </w:rPr>
    </w:lvl>
    <w:lvl w:ilvl="1">
      <w:start w:val="1"/>
      <w:numFmt w:val="decimal"/>
      <w:lvlText w:val="%1.%2"/>
      <w:lvlJc w:val="left"/>
      <w:pPr>
        <w:ind w:left="1080" w:hanging="360"/>
      </w:pPr>
      <w:rPr>
        <w:rFonts w:hint="default"/>
        <w:b/>
        <w:u w:val="single"/>
      </w:rPr>
    </w:lvl>
    <w:lvl w:ilvl="2">
      <w:start w:val="1"/>
      <w:numFmt w:val="decimal"/>
      <w:lvlText w:val="%1.%2.%3"/>
      <w:lvlJc w:val="left"/>
      <w:pPr>
        <w:ind w:left="1800" w:hanging="36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600" w:hanging="72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400" w:hanging="1080"/>
      </w:pPr>
      <w:rPr>
        <w:rFonts w:hint="default"/>
        <w:b/>
        <w:u w:val="single"/>
      </w:rPr>
    </w:lvl>
    <w:lvl w:ilvl="7">
      <w:start w:val="1"/>
      <w:numFmt w:val="decimal"/>
      <w:lvlText w:val="%1.%2.%3.%4.%5.%6.%7.%8"/>
      <w:lvlJc w:val="left"/>
      <w:pPr>
        <w:ind w:left="6120" w:hanging="1080"/>
      </w:pPr>
      <w:rPr>
        <w:rFonts w:hint="default"/>
        <w:b/>
        <w:u w:val="single"/>
      </w:rPr>
    </w:lvl>
    <w:lvl w:ilvl="8">
      <w:start w:val="1"/>
      <w:numFmt w:val="decimal"/>
      <w:lvlText w:val="%1.%2.%3.%4.%5.%6.%7.%8.%9"/>
      <w:lvlJc w:val="left"/>
      <w:pPr>
        <w:ind w:left="7200" w:hanging="1440"/>
      </w:pPr>
      <w:rPr>
        <w:rFonts w:hint="default"/>
        <w:b/>
        <w:u w:val="single"/>
      </w:rPr>
    </w:lvl>
  </w:abstractNum>
  <w:abstractNum w:abstractNumId="9" w15:restartNumberingAfterBreak="0">
    <w:nsid w:val="5B0E72A6"/>
    <w:multiLevelType w:val="hybridMultilevel"/>
    <w:tmpl w:val="5AA6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F5780"/>
    <w:multiLevelType w:val="hybridMultilevel"/>
    <w:tmpl w:val="BFACD43C"/>
    <w:lvl w:ilvl="0" w:tplc="A704D6D8">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55E21DB"/>
    <w:multiLevelType w:val="hybridMultilevel"/>
    <w:tmpl w:val="00BE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62B68"/>
    <w:multiLevelType w:val="multilevel"/>
    <w:tmpl w:val="350ED0D6"/>
    <w:lvl w:ilvl="0">
      <w:start w:val="1"/>
      <w:numFmt w:val="bullet"/>
      <w:lvlText w:val=""/>
      <w:lvlJc w:val="left"/>
      <w:pPr>
        <w:ind w:left="144" w:hanging="144"/>
      </w:pPr>
      <w:rPr>
        <w:rFonts w:ascii="Symbol" w:hAnsi="Symbol" w:hint="default"/>
        <w:sz w:val="16"/>
      </w:rPr>
    </w:lvl>
    <w:lvl w:ilvl="1">
      <w:start w:val="1"/>
      <w:numFmt w:val="bullet"/>
      <w:lvlText w:val="–"/>
      <w:lvlJc w:val="left"/>
      <w:pPr>
        <w:ind w:left="288" w:hanging="144"/>
      </w:pPr>
      <w:rPr>
        <w:rFonts w:ascii="Courier New" w:hAnsi="Courier New" w:hint="default"/>
      </w:rPr>
    </w:lvl>
    <w:lvl w:ilvl="2">
      <w:start w:val="1"/>
      <w:numFmt w:val="bullet"/>
      <w:lvlText w:val=""/>
      <w:lvlJc w:val="left"/>
      <w:pPr>
        <w:ind w:left="151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num w:numId="1" w16cid:durableId="1851720792">
    <w:abstractNumId w:val="1"/>
  </w:num>
  <w:num w:numId="2" w16cid:durableId="1780683106">
    <w:abstractNumId w:val="8"/>
  </w:num>
  <w:num w:numId="3" w16cid:durableId="1515536655">
    <w:abstractNumId w:val="0"/>
  </w:num>
  <w:num w:numId="4" w16cid:durableId="1810439271">
    <w:abstractNumId w:val="12"/>
  </w:num>
  <w:num w:numId="5" w16cid:durableId="1335646068">
    <w:abstractNumId w:val="9"/>
  </w:num>
  <w:num w:numId="6" w16cid:durableId="1938519215">
    <w:abstractNumId w:val="7"/>
  </w:num>
  <w:num w:numId="7" w16cid:durableId="299462144">
    <w:abstractNumId w:val="4"/>
  </w:num>
  <w:num w:numId="8" w16cid:durableId="1280145388">
    <w:abstractNumId w:val="10"/>
  </w:num>
  <w:num w:numId="9" w16cid:durableId="1450122507">
    <w:abstractNumId w:val="12"/>
  </w:num>
  <w:num w:numId="10" w16cid:durableId="695279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37973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2503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58069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4351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1164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3423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0392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97178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5098839">
    <w:abstractNumId w:val="6"/>
  </w:num>
  <w:num w:numId="20" w16cid:durableId="308948051">
    <w:abstractNumId w:val="3"/>
  </w:num>
  <w:num w:numId="21" w16cid:durableId="1867598079">
    <w:abstractNumId w:val="6"/>
  </w:num>
  <w:num w:numId="22" w16cid:durableId="1978222293">
    <w:abstractNumId w:val="3"/>
  </w:num>
  <w:num w:numId="23" w16cid:durableId="1319840033">
    <w:abstractNumId w:val="6"/>
  </w:num>
  <w:num w:numId="24" w16cid:durableId="1675842852">
    <w:abstractNumId w:val="3"/>
  </w:num>
  <w:num w:numId="25" w16cid:durableId="788427684">
    <w:abstractNumId w:val="6"/>
  </w:num>
  <w:num w:numId="26" w16cid:durableId="929654958">
    <w:abstractNumId w:val="3"/>
  </w:num>
  <w:num w:numId="27" w16cid:durableId="960648338">
    <w:abstractNumId w:val="6"/>
  </w:num>
  <w:num w:numId="28" w16cid:durableId="551580318">
    <w:abstractNumId w:val="3"/>
  </w:num>
  <w:num w:numId="29" w16cid:durableId="900872452">
    <w:abstractNumId w:val="6"/>
  </w:num>
  <w:num w:numId="30" w16cid:durableId="299848761">
    <w:abstractNumId w:val="3"/>
  </w:num>
  <w:num w:numId="31" w16cid:durableId="1742167912">
    <w:abstractNumId w:val="6"/>
  </w:num>
  <w:num w:numId="32" w16cid:durableId="1368677198">
    <w:abstractNumId w:val="3"/>
  </w:num>
  <w:num w:numId="33" w16cid:durableId="1852378864">
    <w:abstractNumId w:val="6"/>
  </w:num>
  <w:num w:numId="34" w16cid:durableId="697434131">
    <w:abstractNumId w:val="3"/>
  </w:num>
  <w:num w:numId="35" w16cid:durableId="1253589180">
    <w:abstractNumId w:val="5"/>
  </w:num>
  <w:num w:numId="36" w16cid:durableId="1600412093">
    <w:abstractNumId w:val="11"/>
  </w:num>
  <w:num w:numId="37" w16cid:durableId="1991320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D0"/>
    <w:rsid w:val="00013160"/>
    <w:rsid w:val="00097D10"/>
    <w:rsid w:val="000C5A22"/>
    <w:rsid w:val="000D4206"/>
    <w:rsid w:val="00124C58"/>
    <w:rsid w:val="0012585D"/>
    <w:rsid w:val="00177CC6"/>
    <w:rsid w:val="001906FA"/>
    <w:rsid w:val="001A0333"/>
    <w:rsid w:val="001B2484"/>
    <w:rsid w:val="001F31FA"/>
    <w:rsid w:val="00201F62"/>
    <w:rsid w:val="002116A6"/>
    <w:rsid w:val="002239BA"/>
    <w:rsid w:val="00223CD5"/>
    <w:rsid w:val="0025638C"/>
    <w:rsid w:val="00264821"/>
    <w:rsid w:val="00291DCF"/>
    <w:rsid w:val="00295A57"/>
    <w:rsid w:val="002A1806"/>
    <w:rsid w:val="002B5A0A"/>
    <w:rsid w:val="002E46D1"/>
    <w:rsid w:val="002F0B9A"/>
    <w:rsid w:val="00315133"/>
    <w:rsid w:val="00324504"/>
    <w:rsid w:val="00327411"/>
    <w:rsid w:val="003333D9"/>
    <w:rsid w:val="00336C31"/>
    <w:rsid w:val="003419F4"/>
    <w:rsid w:val="00366B93"/>
    <w:rsid w:val="003830CC"/>
    <w:rsid w:val="003A38E1"/>
    <w:rsid w:val="003A6B10"/>
    <w:rsid w:val="003E4D42"/>
    <w:rsid w:val="00411983"/>
    <w:rsid w:val="0044485B"/>
    <w:rsid w:val="00450B8D"/>
    <w:rsid w:val="00465B00"/>
    <w:rsid w:val="00470FCB"/>
    <w:rsid w:val="004776BA"/>
    <w:rsid w:val="004828EE"/>
    <w:rsid w:val="00496622"/>
    <w:rsid w:val="004973BD"/>
    <w:rsid w:val="004B09D0"/>
    <w:rsid w:val="004E4399"/>
    <w:rsid w:val="004E7D2F"/>
    <w:rsid w:val="004F64D3"/>
    <w:rsid w:val="00522D8D"/>
    <w:rsid w:val="00542B85"/>
    <w:rsid w:val="005568B5"/>
    <w:rsid w:val="00595DFD"/>
    <w:rsid w:val="005A03B5"/>
    <w:rsid w:val="005C173E"/>
    <w:rsid w:val="005C7536"/>
    <w:rsid w:val="00657B96"/>
    <w:rsid w:val="00671ADF"/>
    <w:rsid w:val="00673209"/>
    <w:rsid w:val="006D6143"/>
    <w:rsid w:val="00717519"/>
    <w:rsid w:val="00753E58"/>
    <w:rsid w:val="00761FA3"/>
    <w:rsid w:val="00817C09"/>
    <w:rsid w:val="008765F8"/>
    <w:rsid w:val="008B56FB"/>
    <w:rsid w:val="008D0AE2"/>
    <w:rsid w:val="00924FAA"/>
    <w:rsid w:val="0094186D"/>
    <w:rsid w:val="00953E5D"/>
    <w:rsid w:val="00956F3E"/>
    <w:rsid w:val="00991369"/>
    <w:rsid w:val="00992110"/>
    <w:rsid w:val="009D54C6"/>
    <w:rsid w:val="009F43EA"/>
    <w:rsid w:val="00A2090D"/>
    <w:rsid w:val="00AD00B2"/>
    <w:rsid w:val="00B27480"/>
    <w:rsid w:val="00B55589"/>
    <w:rsid w:val="00B607D1"/>
    <w:rsid w:val="00B862A4"/>
    <w:rsid w:val="00BC0A43"/>
    <w:rsid w:val="00BF7AEC"/>
    <w:rsid w:val="00C04A1A"/>
    <w:rsid w:val="00C1269A"/>
    <w:rsid w:val="00C34DA1"/>
    <w:rsid w:val="00C568D0"/>
    <w:rsid w:val="00C80619"/>
    <w:rsid w:val="00C81716"/>
    <w:rsid w:val="00CF7E9F"/>
    <w:rsid w:val="00D030AF"/>
    <w:rsid w:val="00D3033D"/>
    <w:rsid w:val="00D4550F"/>
    <w:rsid w:val="00D71FBE"/>
    <w:rsid w:val="00D9444F"/>
    <w:rsid w:val="00DB330A"/>
    <w:rsid w:val="00DC34BE"/>
    <w:rsid w:val="00DD3474"/>
    <w:rsid w:val="00DD6752"/>
    <w:rsid w:val="00E06E97"/>
    <w:rsid w:val="00E27C60"/>
    <w:rsid w:val="00E36758"/>
    <w:rsid w:val="00E45791"/>
    <w:rsid w:val="00E8510D"/>
    <w:rsid w:val="00E91CE4"/>
    <w:rsid w:val="00EA6236"/>
    <w:rsid w:val="00EB41B1"/>
    <w:rsid w:val="00ED348D"/>
    <w:rsid w:val="00ED48E1"/>
    <w:rsid w:val="00EE53E2"/>
    <w:rsid w:val="00F077B5"/>
    <w:rsid w:val="00F15D6E"/>
    <w:rsid w:val="00F42F80"/>
    <w:rsid w:val="00F50B51"/>
    <w:rsid w:val="00F5420F"/>
    <w:rsid w:val="00F72016"/>
    <w:rsid w:val="00FE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1B919"/>
  <w15:docId w15:val="{3A5CA931-1B3A-094F-B336-DAD583DE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15D6E"/>
    <w:pPr>
      <w:spacing w:after="0"/>
    </w:pPr>
    <w:rPr>
      <w:rFonts w:ascii="Arial" w:hAnsi="Arial"/>
      <w:color w:val="000000" w:themeColor="text1"/>
      <w:sz w:val="18"/>
    </w:rPr>
  </w:style>
  <w:style w:type="paragraph" w:styleId="Heading1">
    <w:name w:val="heading 1"/>
    <w:aliases w:val="Black Heading"/>
    <w:basedOn w:val="Normal"/>
    <w:next w:val="Normal"/>
    <w:link w:val="Heading1Char"/>
    <w:qFormat/>
    <w:rsid w:val="00F15D6E"/>
    <w:pPr>
      <w:widowControl w:val="0"/>
      <w:autoSpaceDE w:val="0"/>
      <w:autoSpaceDN w:val="0"/>
      <w:adjustRightInd w:val="0"/>
      <w:spacing w:after="120" w:line="240" w:lineRule="auto"/>
      <w:outlineLvl w:val="0"/>
    </w:pPr>
    <w:rPr>
      <w:rFonts w:eastAsia="MS Mincho" w:cs="Mangal"/>
      <w:sz w:val="44"/>
      <w:szCs w:val="24"/>
      <w:lang w:eastAsia="ja-JP" w:bidi="mr-IN"/>
    </w:rPr>
  </w:style>
  <w:style w:type="paragraph" w:styleId="Heading2">
    <w:name w:val="heading 2"/>
    <w:aliases w:val="Black Subhead"/>
    <w:basedOn w:val="Normal"/>
    <w:next w:val="Normal"/>
    <w:link w:val="Heading2Char"/>
    <w:uiPriority w:val="9"/>
    <w:unhideWhenUsed/>
    <w:qFormat/>
    <w:rsid w:val="00F15D6E"/>
    <w:pPr>
      <w:keepNext/>
      <w:keepLines/>
      <w:spacing w:before="40"/>
      <w:outlineLvl w:val="1"/>
    </w:pPr>
    <w:rPr>
      <w:rFonts w:eastAsiaTheme="majorEastAsia" w:cstheme="majorBidi"/>
      <w:sz w:val="32"/>
      <w:szCs w:val="26"/>
    </w:rPr>
  </w:style>
  <w:style w:type="paragraph" w:styleId="Heading3">
    <w:name w:val="heading 3"/>
    <w:basedOn w:val="Normal"/>
    <w:next w:val="Normal"/>
    <w:link w:val="Heading3Char"/>
    <w:uiPriority w:val="9"/>
    <w:unhideWhenUsed/>
    <w:rsid w:val="004F64D3"/>
    <w:pPr>
      <w:keepNext/>
      <w:keepLines/>
      <w:spacing w:before="40"/>
      <w:outlineLvl w:val="2"/>
    </w:pPr>
    <w:rPr>
      <w:rFonts w:asciiTheme="majorHAnsi" w:eastAsiaTheme="majorEastAsia" w:hAnsiTheme="majorHAnsi" w:cstheme="majorBidi"/>
      <w:color w:val="176B6B" w:themeColor="accent1" w:themeShade="7F"/>
      <w:sz w:val="24"/>
      <w:szCs w:val="24"/>
    </w:rPr>
  </w:style>
  <w:style w:type="paragraph" w:styleId="Heading4">
    <w:name w:val="heading 4"/>
    <w:basedOn w:val="Normal"/>
    <w:next w:val="Normal"/>
    <w:link w:val="Heading4Char"/>
    <w:uiPriority w:val="9"/>
    <w:unhideWhenUsed/>
    <w:rsid w:val="004F64D3"/>
    <w:pPr>
      <w:keepNext/>
      <w:keepLines/>
      <w:spacing w:before="40"/>
      <w:outlineLvl w:val="3"/>
    </w:pPr>
    <w:rPr>
      <w:rFonts w:asciiTheme="majorHAnsi" w:eastAsiaTheme="majorEastAsia" w:hAnsiTheme="majorHAnsi" w:cstheme="majorBidi"/>
      <w:i/>
      <w:iCs/>
      <w:color w:val="23A1A1" w:themeColor="accent1" w:themeShade="BF"/>
    </w:rPr>
  </w:style>
  <w:style w:type="paragraph" w:styleId="Heading5">
    <w:name w:val="heading 5"/>
    <w:basedOn w:val="Normal"/>
    <w:next w:val="Normal"/>
    <w:link w:val="Heading5Char"/>
    <w:uiPriority w:val="9"/>
    <w:unhideWhenUsed/>
    <w:rsid w:val="004F64D3"/>
    <w:pPr>
      <w:keepNext/>
      <w:keepLines/>
      <w:spacing w:before="40"/>
      <w:outlineLvl w:val="4"/>
    </w:pPr>
    <w:rPr>
      <w:rFonts w:asciiTheme="majorHAnsi" w:eastAsiaTheme="majorEastAsia" w:hAnsiTheme="majorHAnsi" w:cstheme="majorBidi"/>
      <w:color w:val="23A1A1" w:themeColor="accent1" w:themeShade="BF"/>
    </w:rPr>
  </w:style>
  <w:style w:type="paragraph" w:styleId="Heading6">
    <w:name w:val="heading 6"/>
    <w:basedOn w:val="Normal"/>
    <w:next w:val="Normal"/>
    <w:link w:val="Heading6Char"/>
    <w:uiPriority w:val="9"/>
    <w:unhideWhenUsed/>
    <w:rsid w:val="004F64D3"/>
    <w:pPr>
      <w:keepNext/>
      <w:keepLines/>
      <w:spacing w:before="40"/>
      <w:outlineLvl w:val="5"/>
    </w:pPr>
    <w:rPr>
      <w:rFonts w:asciiTheme="majorHAnsi" w:eastAsiaTheme="majorEastAsia" w:hAnsiTheme="majorHAnsi" w:cstheme="majorBidi"/>
      <w:color w:val="176B6B" w:themeColor="accent1" w:themeShade="7F"/>
    </w:rPr>
  </w:style>
  <w:style w:type="paragraph" w:styleId="Heading7">
    <w:name w:val="heading 7"/>
    <w:basedOn w:val="Normal"/>
    <w:next w:val="Normal"/>
    <w:link w:val="Heading7Char"/>
    <w:uiPriority w:val="9"/>
    <w:unhideWhenUsed/>
    <w:rsid w:val="004F64D3"/>
    <w:pPr>
      <w:keepNext/>
      <w:keepLines/>
      <w:spacing w:before="40"/>
      <w:outlineLvl w:val="6"/>
    </w:pPr>
    <w:rPr>
      <w:rFonts w:asciiTheme="majorHAnsi" w:eastAsiaTheme="majorEastAsia" w:hAnsiTheme="majorHAnsi" w:cstheme="majorBidi"/>
      <w:i/>
      <w:iCs/>
      <w:color w:val="176B6B" w:themeColor="accent1" w:themeShade="7F"/>
    </w:rPr>
  </w:style>
  <w:style w:type="paragraph" w:styleId="Heading8">
    <w:name w:val="heading 8"/>
    <w:basedOn w:val="Normal"/>
    <w:next w:val="Normal"/>
    <w:link w:val="Heading8Char"/>
    <w:uiPriority w:val="9"/>
    <w:unhideWhenUsed/>
    <w:rsid w:val="004F64D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013160"/>
    <w:pPr>
      <w:keepNext/>
      <w:keepLines/>
      <w:spacing w:before="40"/>
      <w:outlineLvl w:val="8"/>
    </w:pPr>
    <w:rPr>
      <w:rFonts w:ascii="Avenir Book" w:eastAsiaTheme="majorEastAsia" w:hAnsi="Avenir Book" w:cstheme="majorBidi"/>
      <w:i/>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983"/>
    <w:pPr>
      <w:tabs>
        <w:tab w:val="center" w:pos="4680"/>
        <w:tab w:val="right" w:pos="9360"/>
      </w:tabs>
      <w:spacing w:line="240" w:lineRule="auto"/>
    </w:pPr>
  </w:style>
  <w:style w:type="character" w:customStyle="1" w:styleId="HeaderChar">
    <w:name w:val="Header Char"/>
    <w:basedOn w:val="DefaultParagraphFont"/>
    <w:link w:val="Header"/>
    <w:uiPriority w:val="99"/>
    <w:rsid w:val="00411983"/>
    <w:rPr>
      <w:rFonts w:ascii="Arial" w:hAnsi="Arial"/>
      <w:color w:val="58595B"/>
      <w:sz w:val="18"/>
    </w:rPr>
  </w:style>
  <w:style w:type="paragraph" w:styleId="Footer">
    <w:name w:val="footer"/>
    <w:basedOn w:val="Normal"/>
    <w:link w:val="FooterChar"/>
    <w:unhideWhenUsed/>
    <w:rsid w:val="00EA623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A6236"/>
  </w:style>
  <w:style w:type="paragraph" w:styleId="BalloonText">
    <w:name w:val="Balloon Text"/>
    <w:basedOn w:val="Normal"/>
    <w:link w:val="BalloonTextChar"/>
    <w:uiPriority w:val="99"/>
    <w:semiHidden/>
    <w:unhideWhenUsed/>
    <w:rsid w:val="00EA62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236"/>
    <w:rPr>
      <w:rFonts w:ascii="Tahoma" w:hAnsi="Tahoma" w:cs="Tahoma"/>
      <w:sz w:val="16"/>
      <w:szCs w:val="16"/>
    </w:rPr>
  </w:style>
  <w:style w:type="character" w:styleId="Hyperlink">
    <w:name w:val="Hyperlink"/>
    <w:basedOn w:val="DefaultParagraphFont"/>
    <w:uiPriority w:val="99"/>
    <w:unhideWhenUsed/>
    <w:rsid w:val="00EA6236"/>
    <w:rPr>
      <w:color w:val="34D3D3" w:themeColor="hyperlink"/>
      <w:u w:val="single"/>
    </w:rPr>
  </w:style>
  <w:style w:type="table" w:styleId="TableGrid">
    <w:name w:val="Table Grid"/>
    <w:basedOn w:val="TableNormal"/>
    <w:uiPriority w:val="39"/>
    <w:rsid w:val="003419F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Black Heading Char"/>
    <w:basedOn w:val="DefaultParagraphFont"/>
    <w:link w:val="Heading1"/>
    <w:rsid w:val="00F15D6E"/>
    <w:rPr>
      <w:rFonts w:ascii="Arial" w:eastAsia="MS Mincho" w:hAnsi="Arial" w:cs="Mangal"/>
      <w:color w:val="000000" w:themeColor="text1"/>
      <w:sz w:val="44"/>
      <w:szCs w:val="24"/>
      <w:lang w:eastAsia="ja-JP" w:bidi="mr-IN"/>
    </w:rPr>
  </w:style>
  <w:style w:type="character" w:customStyle="1" w:styleId="Heading2Char">
    <w:name w:val="Heading 2 Char"/>
    <w:aliases w:val="Black Subhead Char"/>
    <w:basedOn w:val="DefaultParagraphFont"/>
    <w:link w:val="Heading2"/>
    <w:uiPriority w:val="9"/>
    <w:rsid w:val="00F15D6E"/>
    <w:rPr>
      <w:rFonts w:ascii="Arial" w:eastAsiaTheme="majorEastAsia" w:hAnsi="Arial" w:cstheme="majorBidi"/>
      <w:color w:val="000000" w:themeColor="text1"/>
      <w:sz w:val="32"/>
      <w:szCs w:val="26"/>
    </w:rPr>
  </w:style>
  <w:style w:type="character" w:customStyle="1" w:styleId="Heading3Char">
    <w:name w:val="Heading 3 Char"/>
    <w:basedOn w:val="DefaultParagraphFont"/>
    <w:link w:val="Heading3"/>
    <w:uiPriority w:val="9"/>
    <w:rsid w:val="004F64D3"/>
    <w:rPr>
      <w:rFonts w:asciiTheme="majorHAnsi" w:eastAsiaTheme="majorEastAsia" w:hAnsiTheme="majorHAnsi" w:cstheme="majorBidi"/>
      <w:color w:val="176B6B" w:themeColor="accent1" w:themeShade="7F"/>
      <w:sz w:val="24"/>
      <w:szCs w:val="24"/>
    </w:rPr>
  </w:style>
  <w:style w:type="character" w:customStyle="1" w:styleId="Heading4Char">
    <w:name w:val="Heading 4 Char"/>
    <w:basedOn w:val="DefaultParagraphFont"/>
    <w:link w:val="Heading4"/>
    <w:uiPriority w:val="9"/>
    <w:rsid w:val="004F64D3"/>
    <w:rPr>
      <w:rFonts w:asciiTheme="majorHAnsi" w:eastAsiaTheme="majorEastAsia" w:hAnsiTheme="majorHAnsi" w:cstheme="majorBidi"/>
      <w:i/>
      <w:iCs/>
      <w:color w:val="23A1A1" w:themeColor="accent1" w:themeShade="BF"/>
      <w:sz w:val="20"/>
    </w:rPr>
  </w:style>
  <w:style w:type="character" w:customStyle="1" w:styleId="Heading5Char">
    <w:name w:val="Heading 5 Char"/>
    <w:basedOn w:val="DefaultParagraphFont"/>
    <w:link w:val="Heading5"/>
    <w:uiPriority w:val="9"/>
    <w:rsid w:val="004F64D3"/>
    <w:rPr>
      <w:rFonts w:asciiTheme="majorHAnsi" w:eastAsiaTheme="majorEastAsia" w:hAnsiTheme="majorHAnsi" w:cstheme="majorBidi"/>
      <w:color w:val="23A1A1" w:themeColor="accent1" w:themeShade="BF"/>
      <w:sz w:val="20"/>
    </w:rPr>
  </w:style>
  <w:style w:type="character" w:customStyle="1" w:styleId="Heading6Char">
    <w:name w:val="Heading 6 Char"/>
    <w:basedOn w:val="DefaultParagraphFont"/>
    <w:link w:val="Heading6"/>
    <w:uiPriority w:val="9"/>
    <w:rsid w:val="004F64D3"/>
    <w:rPr>
      <w:rFonts w:asciiTheme="majorHAnsi" w:eastAsiaTheme="majorEastAsia" w:hAnsiTheme="majorHAnsi" w:cstheme="majorBidi"/>
      <w:color w:val="176B6B" w:themeColor="accent1" w:themeShade="7F"/>
      <w:sz w:val="20"/>
    </w:rPr>
  </w:style>
  <w:style w:type="character" w:customStyle="1" w:styleId="Heading7Char">
    <w:name w:val="Heading 7 Char"/>
    <w:basedOn w:val="DefaultParagraphFont"/>
    <w:link w:val="Heading7"/>
    <w:uiPriority w:val="9"/>
    <w:rsid w:val="004F64D3"/>
    <w:rPr>
      <w:rFonts w:asciiTheme="majorHAnsi" w:eastAsiaTheme="majorEastAsia" w:hAnsiTheme="majorHAnsi" w:cstheme="majorBidi"/>
      <w:i/>
      <w:iCs/>
      <w:color w:val="176B6B" w:themeColor="accent1" w:themeShade="7F"/>
      <w:sz w:val="20"/>
    </w:rPr>
  </w:style>
  <w:style w:type="paragraph" w:styleId="Subtitle">
    <w:name w:val="Subtitle"/>
    <w:basedOn w:val="Normal"/>
    <w:next w:val="Normal"/>
    <w:link w:val="SubtitleChar"/>
    <w:uiPriority w:val="11"/>
    <w:rsid w:val="004F64D3"/>
    <w:pPr>
      <w:numPr>
        <w:ilvl w:val="1"/>
      </w:numPr>
      <w:spacing w:after="160"/>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4F64D3"/>
    <w:rPr>
      <w:color w:val="5A5A5A" w:themeColor="text1" w:themeTint="A5"/>
      <w:spacing w:val="15"/>
    </w:rPr>
  </w:style>
  <w:style w:type="character" w:styleId="IntenseReference">
    <w:name w:val="Intense Reference"/>
    <w:basedOn w:val="DefaultParagraphFont"/>
    <w:uiPriority w:val="32"/>
    <w:rsid w:val="004F64D3"/>
    <w:rPr>
      <w:b/>
      <w:bCs/>
      <w:smallCaps/>
      <w:color w:val="34D3D3" w:themeColor="accent1"/>
      <w:spacing w:val="5"/>
    </w:rPr>
  </w:style>
  <w:style w:type="character" w:styleId="SubtleReference">
    <w:name w:val="Subtle Reference"/>
    <w:basedOn w:val="DefaultParagraphFont"/>
    <w:uiPriority w:val="31"/>
    <w:rsid w:val="004F64D3"/>
    <w:rPr>
      <w:smallCaps/>
      <w:color w:val="5A5A5A" w:themeColor="text1" w:themeTint="A5"/>
    </w:rPr>
  </w:style>
  <w:style w:type="paragraph" w:styleId="IntenseQuote">
    <w:name w:val="Intense Quote"/>
    <w:basedOn w:val="Normal"/>
    <w:next w:val="Normal"/>
    <w:link w:val="IntenseQuoteChar"/>
    <w:uiPriority w:val="30"/>
    <w:rsid w:val="004F64D3"/>
    <w:pPr>
      <w:pBdr>
        <w:top w:val="single" w:sz="4" w:space="10" w:color="34D3D3" w:themeColor="accent1"/>
        <w:bottom w:val="single" w:sz="4" w:space="10" w:color="34D3D3" w:themeColor="accent1"/>
      </w:pBdr>
      <w:spacing w:before="360" w:after="360"/>
      <w:ind w:left="864" w:right="864"/>
      <w:jc w:val="center"/>
    </w:pPr>
    <w:rPr>
      <w:i/>
      <w:iCs/>
      <w:color w:val="34D3D3" w:themeColor="accent1"/>
    </w:rPr>
  </w:style>
  <w:style w:type="character" w:customStyle="1" w:styleId="IntenseQuoteChar">
    <w:name w:val="Intense Quote Char"/>
    <w:basedOn w:val="DefaultParagraphFont"/>
    <w:link w:val="IntenseQuote"/>
    <w:uiPriority w:val="30"/>
    <w:rsid w:val="004F64D3"/>
    <w:rPr>
      <w:rFonts w:ascii="Avenir Book" w:hAnsi="Avenir Book"/>
      <w:i/>
      <w:iCs/>
      <w:color w:val="34D3D3" w:themeColor="accent1"/>
      <w:sz w:val="20"/>
    </w:rPr>
  </w:style>
  <w:style w:type="paragraph" w:styleId="Quote">
    <w:name w:val="Quote"/>
    <w:basedOn w:val="Normal"/>
    <w:next w:val="Normal"/>
    <w:link w:val="QuoteChar"/>
    <w:uiPriority w:val="29"/>
    <w:rsid w:val="004F64D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64D3"/>
    <w:rPr>
      <w:rFonts w:ascii="Avenir Book" w:hAnsi="Avenir Book"/>
      <w:i/>
      <w:iCs/>
      <w:color w:val="404040" w:themeColor="text1" w:themeTint="BF"/>
      <w:sz w:val="20"/>
    </w:rPr>
  </w:style>
  <w:style w:type="character" w:styleId="Strong">
    <w:name w:val="Strong"/>
    <w:basedOn w:val="DefaultParagraphFont"/>
    <w:uiPriority w:val="22"/>
    <w:rsid w:val="00013160"/>
    <w:rPr>
      <w:b/>
      <w:bCs/>
    </w:rPr>
  </w:style>
  <w:style w:type="character" w:styleId="IntenseEmphasis">
    <w:name w:val="Intense Emphasis"/>
    <w:basedOn w:val="DefaultParagraphFont"/>
    <w:uiPriority w:val="21"/>
    <w:rsid w:val="004F64D3"/>
    <w:rPr>
      <w:i/>
      <w:iCs/>
      <w:color w:val="34D3D3" w:themeColor="accent1"/>
    </w:rPr>
  </w:style>
  <w:style w:type="character" w:styleId="Emphasis">
    <w:name w:val="Emphasis"/>
    <w:basedOn w:val="DefaultParagraphFont"/>
    <w:uiPriority w:val="20"/>
    <w:rsid w:val="004F64D3"/>
    <w:rPr>
      <w:i/>
      <w:iCs/>
    </w:rPr>
  </w:style>
  <w:style w:type="character" w:styleId="SubtleEmphasis">
    <w:name w:val="Subtle Emphasis"/>
    <w:basedOn w:val="DefaultParagraphFont"/>
    <w:uiPriority w:val="19"/>
    <w:rsid w:val="004F64D3"/>
    <w:rPr>
      <w:i/>
      <w:iCs/>
      <w:color w:val="404040" w:themeColor="text1" w:themeTint="BF"/>
    </w:rPr>
  </w:style>
  <w:style w:type="character" w:customStyle="1" w:styleId="Heading8Char">
    <w:name w:val="Heading 8 Char"/>
    <w:basedOn w:val="DefaultParagraphFont"/>
    <w:link w:val="Heading8"/>
    <w:uiPriority w:val="9"/>
    <w:rsid w:val="004F64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13160"/>
    <w:rPr>
      <w:rFonts w:ascii="Avenir Book" w:eastAsiaTheme="majorEastAsia" w:hAnsi="Avenir Book" w:cstheme="majorBidi"/>
      <w:i/>
      <w:color w:val="272727" w:themeColor="text1" w:themeTint="D8"/>
      <w:sz w:val="20"/>
      <w:szCs w:val="21"/>
    </w:rPr>
  </w:style>
  <w:style w:type="paragraph" w:styleId="ListParagraph">
    <w:name w:val="List Paragraph"/>
    <w:basedOn w:val="Normal"/>
    <w:uiPriority w:val="34"/>
    <w:qFormat/>
    <w:rsid w:val="00F15D6E"/>
    <w:pPr>
      <w:numPr>
        <w:numId w:val="33"/>
      </w:numPr>
      <w:suppressAutoHyphens/>
      <w:contextualSpacing/>
    </w:pPr>
  </w:style>
  <w:style w:type="paragraph" w:customStyle="1" w:styleId="Body">
    <w:name w:val="Body"/>
    <w:basedOn w:val="Normal"/>
    <w:uiPriority w:val="99"/>
    <w:rsid w:val="006D6143"/>
    <w:pPr>
      <w:suppressAutoHyphens/>
      <w:autoSpaceDE w:val="0"/>
      <w:autoSpaceDN w:val="0"/>
      <w:adjustRightInd w:val="0"/>
      <w:spacing w:after="90" w:line="280" w:lineRule="atLeast"/>
      <w:jc w:val="both"/>
      <w:textAlignment w:val="center"/>
    </w:pPr>
    <w:rPr>
      <w:rFonts w:ascii="HelveticaNeueLT Std Lt Cn" w:hAnsi="HelveticaNeueLT Std Lt Cn" w:cs="HelveticaNeueLT Std Lt Cn"/>
      <w:color w:val="000000"/>
      <w:spacing w:val="-1"/>
      <w:sz w:val="20"/>
      <w:szCs w:val="20"/>
    </w:rPr>
  </w:style>
  <w:style w:type="paragraph" w:customStyle="1" w:styleId="NumberedList">
    <w:name w:val="Numbered List"/>
    <w:basedOn w:val="ListParagraph"/>
    <w:qFormat/>
    <w:rsid w:val="00F15D6E"/>
    <w:pPr>
      <w:numPr>
        <w:numId w:val="34"/>
      </w:numPr>
      <w:spacing w:after="120"/>
      <w:contextualSpacing w:val="0"/>
    </w:pPr>
  </w:style>
  <w:style w:type="paragraph" w:styleId="NoSpacing">
    <w:name w:val="No Spacing"/>
    <w:uiPriority w:val="1"/>
    <w:rsid w:val="00013160"/>
    <w:pPr>
      <w:spacing w:after="0" w:line="240" w:lineRule="auto"/>
    </w:pPr>
    <w:rPr>
      <w:rFonts w:ascii="Arial" w:hAnsi="Arial"/>
      <w:color w:val="58595B"/>
      <w:sz w:val="18"/>
    </w:rPr>
  </w:style>
  <w:style w:type="paragraph" w:customStyle="1" w:styleId="TealHeading">
    <w:name w:val="Teal Heading"/>
    <w:basedOn w:val="Heading1"/>
    <w:qFormat/>
    <w:rsid w:val="00F15D6E"/>
    <w:rPr>
      <w:color w:val="34D3D3" w:themeColor="accent1"/>
    </w:rPr>
  </w:style>
  <w:style w:type="paragraph" w:customStyle="1" w:styleId="Tealsubhead">
    <w:name w:val="Teal subhead"/>
    <w:basedOn w:val="Heading2"/>
    <w:qFormat/>
    <w:rsid w:val="00F15D6E"/>
    <w:rPr>
      <w:color w:val="34D3D3" w:themeColor="accent1"/>
    </w:rPr>
  </w:style>
  <w:style w:type="paragraph" w:customStyle="1" w:styleId="DarkTealHeading">
    <w:name w:val="Dark Teal Heading"/>
    <w:basedOn w:val="Heading1"/>
    <w:rsid w:val="00B607D1"/>
    <w:rPr>
      <w:color w:val="007481" w:themeColor="accent3"/>
    </w:rPr>
  </w:style>
  <w:style w:type="paragraph" w:customStyle="1" w:styleId="LightTealHeading">
    <w:name w:val="Light Teal Heading"/>
    <w:basedOn w:val="TealHeading"/>
    <w:rsid w:val="00B607D1"/>
  </w:style>
  <w:style w:type="paragraph" w:customStyle="1" w:styleId="DarkTealsubhead">
    <w:name w:val="Dark Teal subhead"/>
    <w:basedOn w:val="Tealsubhead"/>
    <w:rsid w:val="00B607D1"/>
    <w:rPr>
      <w:color w:val="007481" w:themeColor="accent3"/>
    </w:rPr>
  </w:style>
  <w:style w:type="paragraph" w:customStyle="1" w:styleId="OrangeHeading">
    <w:name w:val="Orange Heading"/>
    <w:basedOn w:val="Heading1"/>
    <w:rsid w:val="00F15D6E"/>
    <w:rPr>
      <w:color w:val="FF9243" w:themeColor="accent2"/>
    </w:rPr>
  </w:style>
  <w:style w:type="paragraph" w:customStyle="1" w:styleId="GreenHeading">
    <w:name w:val="Green Heading"/>
    <w:basedOn w:val="Heading1"/>
    <w:rsid w:val="00F15D6E"/>
    <w:rPr>
      <w:color w:val="007481" w:themeColor="accent3"/>
    </w:rPr>
  </w:style>
  <w:style w:type="paragraph" w:customStyle="1" w:styleId="Greensubhead">
    <w:name w:val="Green subhead"/>
    <w:basedOn w:val="Heading2"/>
    <w:rsid w:val="00F15D6E"/>
    <w:rPr>
      <w:color w:val="007481" w:themeColor="accent3"/>
    </w:rPr>
  </w:style>
  <w:style w:type="paragraph" w:customStyle="1" w:styleId="Orangesubhead">
    <w:name w:val="Orange subhead"/>
    <w:basedOn w:val="Heading2"/>
    <w:rsid w:val="00F15D6E"/>
    <w:rPr>
      <w:color w:val="FF9243" w:themeColor="accent2"/>
    </w:rPr>
  </w:style>
  <w:style w:type="character" w:styleId="UnresolvedMention">
    <w:name w:val="Unresolved Mention"/>
    <w:basedOn w:val="DefaultParagraphFont"/>
    <w:uiPriority w:val="99"/>
    <w:rsid w:val="00F50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39522">
      <w:bodyDiv w:val="1"/>
      <w:marLeft w:val="0"/>
      <w:marRight w:val="0"/>
      <w:marTop w:val="0"/>
      <w:marBottom w:val="0"/>
      <w:divBdr>
        <w:top w:val="none" w:sz="0" w:space="0" w:color="auto"/>
        <w:left w:val="none" w:sz="0" w:space="0" w:color="auto"/>
        <w:bottom w:val="none" w:sz="0" w:space="0" w:color="auto"/>
        <w:right w:val="none" w:sz="0" w:space="0" w:color="auto"/>
      </w:divBdr>
    </w:div>
    <w:div w:id="194014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vasur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wett-MAC/Downloads/OneDrive_1_7-24-2025/AvaSurePressReleaseTemplate.dotx" TargetMode="External"/></Relationships>
</file>

<file path=word/theme/theme1.xml><?xml version="1.0" encoding="utf-8"?>
<a:theme xmlns:a="http://schemas.openxmlformats.org/drawingml/2006/main" name="AvaSure2024">
  <a:themeElements>
    <a:clrScheme name="AvaSure">
      <a:dk1>
        <a:srgbClr val="000000"/>
      </a:dk1>
      <a:lt1>
        <a:srgbClr val="FFFFFF"/>
      </a:lt1>
      <a:dk2>
        <a:srgbClr val="004149"/>
      </a:dk2>
      <a:lt2>
        <a:srgbClr val="F1F5F7"/>
      </a:lt2>
      <a:accent1>
        <a:srgbClr val="34D3D3"/>
      </a:accent1>
      <a:accent2>
        <a:srgbClr val="FF9243"/>
      </a:accent2>
      <a:accent3>
        <a:srgbClr val="007481"/>
      </a:accent3>
      <a:accent4>
        <a:srgbClr val="FFB743"/>
      </a:accent4>
      <a:accent5>
        <a:srgbClr val="F14C4C"/>
      </a:accent5>
      <a:accent6>
        <a:srgbClr val="4D7B5F"/>
      </a:accent6>
      <a:hlink>
        <a:srgbClr val="34D3D3"/>
      </a:hlink>
      <a:folHlink>
        <a:srgbClr val="00748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AvaSure2024" id="{E9BD230E-E5ED-FD49-AED4-46C549239C12}" vid="{AFC79F42-0245-6641-B0C4-42F5A99B87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F112FB7D22446BFFB01B98F68985D" ma:contentTypeVersion="21" ma:contentTypeDescription="Create a new document." ma:contentTypeScope="" ma:versionID="e09faf6d137021eefcb0ae90c40abedd">
  <xsd:schema xmlns:xsd="http://www.w3.org/2001/XMLSchema" xmlns:xs="http://www.w3.org/2001/XMLSchema" xmlns:p="http://schemas.microsoft.com/office/2006/metadata/properties" xmlns:ns1="http://schemas.microsoft.com/sharepoint/v3" xmlns:ns2="74746f12-01eb-406e-a014-09242e71d7af" xmlns:ns3="423bf5b5-da8a-4433-8eb6-0d9e91c3e65b" targetNamespace="http://schemas.microsoft.com/office/2006/metadata/properties" ma:root="true" ma:fieldsID="08a09e14531baa1158fc2e76b6013c86" ns1:_="" ns2:_="" ns3:_="">
    <xsd:import namespace="http://schemas.microsoft.com/sharepoint/v3"/>
    <xsd:import namespace="74746f12-01eb-406e-a014-09242e71d7af"/>
    <xsd:import namespace="423bf5b5-da8a-4433-8eb6-0d9e91c3e6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46f12-01eb-406e-a014-09242e71d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cbb60d-b7ca-420f-9575-6b24c81f43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bf5b5-da8a-4433-8eb6-0d9e91c3e65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727167-ce0c-4c1f-87ed-babf2eae993d}" ma:internalName="TaxCatchAll" ma:showField="CatchAllData" ma:web="423bf5b5-da8a-4433-8eb6-0d9e91c3e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23bf5b5-da8a-4433-8eb6-0d9e91c3e65b" xsi:nil="true"/>
    <_ip_UnifiedCompliancePolicyProperties xmlns="http://schemas.microsoft.com/sharepoint/v3" xsi:nil="true"/>
    <lcf76f155ced4ddcb4097134ff3c332f xmlns="74746f12-01eb-406e-a014-09242e71d7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A7BA5-7A16-4DEC-BAAB-CC35D480E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746f12-01eb-406e-a014-09242e71d7af"/>
    <ds:schemaRef ds:uri="423bf5b5-da8a-4433-8eb6-0d9e91c3e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5FB03-9144-2D40-9AFB-996A0FF0A90B}">
  <ds:schemaRefs>
    <ds:schemaRef ds:uri="http://schemas.openxmlformats.org/officeDocument/2006/bibliography"/>
  </ds:schemaRefs>
</ds:datastoreItem>
</file>

<file path=customXml/itemProps3.xml><?xml version="1.0" encoding="utf-8"?>
<ds:datastoreItem xmlns:ds="http://schemas.openxmlformats.org/officeDocument/2006/customXml" ds:itemID="{65A59410-596D-4E3D-B858-612E1FCFBF23}">
  <ds:schemaRefs>
    <ds:schemaRef ds:uri="http://schemas.microsoft.com/office/2006/metadata/properties"/>
    <ds:schemaRef ds:uri="http://schemas.microsoft.com/office/infopath/2007/PartnerControls"/>
    <ds:schemaRef ds:uri="http://schemas.microsoft.com/sharepoint/v3"/>
    <ds:schemaRef ds:uri="423bf5b5-da8a-4433-8eb6-0d9e91c3e65b"/>
    <ds:schemaRef ds:uri="74746f12-01eb-406e-a014-09242e71d7af"/>
  </ds:schemaRefs>
</ds:datastoreItem>
</file>

<file path=customXml/itemProps4.xml><?xml version="1.0" encoding="utf-8"?>
<ds:datastoreItem xmlns:ds="http://schemas.openxmlformats.org/officeDocument/2006/customXml" ds:itemID="{CF247730-74A9-48D5-9F08-5ADA37E2D6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AvaSurePressReleaseTemplate.dotx</Template>
  <TotalTime>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Jewett</dc:creator>
  <cp:keywords/>
  <dc:description/>
  <cp:lastModifiedBy>Ali Jewett</cp:lastModifiedBy>
  <cp:revision>1</cp:revision>
  <cp:lastPrinted>2017-12-14T16:17:00Z</cp:lastPrinted>
  <dcterms:created xsi:type="dcterms:W3CDTF">2025-07-24T17:57:00Z</dcterms:created>
  <dcterms:modified xsi:type="dcterms:W3CDTF">2025-07-24T17:57:00Z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0x01010054FF112FB7D22446BFFB01B98F68985D</vt:lpwstr>
  </property>
</Properties>
</file>